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F9B7" w14:textId="75F6E80D" w:rsidR="0004371B" w:rsidRDefault="0004371B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Dear</w:t>
      </w:r>
    </w:p>
    <w:p w14:paraId="270A8F4B" w14:textId="77777777" w:rsidR="0004371B" w:rsidRDefault="0004371B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909602F" w14:textId="406D58DD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I</w:t>
      </w:r>
      <w:r w:rsidRPr="00073F8F">
        <w:rPr>
          <w:rFonts w:cstheme="minorHAnsi"/>
          <w:kern w:val="0"/>
        </w:rPr>
        <w:t xml:space="preserve"> wanted to take this opportunity to state why </w:t>
      </w:r>
      <w:r w:rsidRPr="00073F8F">
        <w:rPr>
          <w:rFonts w:cstheme="minorHAnsi"/>
          <w:kern w:val="0"/>
        </w:rPr>
        <w:t>I</w:t>
      </w:r>
      <w:r w:rsidRPr="00073F8F">
        <w:rPr>
          <w:rFonts w:cstheme="minorHAnsi"/>
          <w:kern w:val="0"/>
        </w:rPr>
        <w:t xml:space="preserve"> believe it is so important for you to speak out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and vote against the Economic Activity of Public Bodies Bill when it comes before the House of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Lords in February.</w:t>
      </w:r>
    </w:p>
    <w:p w14:paraId="11F451F4" w14:textId="77777777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D3344F0" w14:textId="0DA199F5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If passed, the Bill would prevent public bodies, including democratically elected and accountable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entities, such as local councils and the devolved administrations, from considering ethical issues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related to the conduct of a foreign state when making investment or procurement decisions. Taking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into account considerations such as alleged, or proven complicity in human rights abuses, would be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deemed illegal unless explicitly sanctioned by the UK government.</w:t>
      </w:r>
    </w:p>
    <w:p w14:paraId="79D8CC89" w14:textId="77777777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240A36E" w14:textId="1DFBD0B2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Such a high-handed approach on the part of our government is unprecedented in peacetime, and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entirely contrary to the stated goals of the UK government to uphold international and humanitarian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law, free speech, devolved and democratic accountability, and the liberty of the British people and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their institutions to stand against injustice, wrongdoing, and illegality.</w:t>
      </w:r>
    </w:p>
    <w:p w14:paraId="76B7E649" w14:textId="77777777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3740346" w14:textId="55AA006A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The government, notably the Secretary of State - Michael Gove - when introducing the Bill, stated that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a primary motivation was to combat antisemitism. The State of Israel is singled out on the face of the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Bill for special protection against boycott campaigns. Whilst the Bill provides for Ministers to make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exemptions to its provisions in relation to unnamed states in the future, by explicitly excluding Israel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from possible future exemptions, the Bill accords the State of Israel unique rights in UK law.</w:t>
      </w:r>
    </w:p>
    <w:p w14:paraId="0D337196" w14:textId="77777777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203F08C" w14:textId="308C4E0E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Moreover, this special protection for the State of Israel extends to settlements within the occupied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Palestinian Territories and the occupied Golan Heights – also highlighted on the face of the Bill.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This represents an extraordinary and troubling departure from long standing UK policy which is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currently consistent with the position of the UN Security Council and practically the whole of the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international community; and which clearly differentiates between the sovereign State of Israel and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the territories it occupies which are not and cannot legally be considered part of its sovereign territory.</w:t>
      </w:r>
    </w:p>
    <w:p w14:paraId="0DFBB5C1" w14:textId="77777777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A222956" w14:textId="5D1E414A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This departure from established policy is bewildering, and the more troubling given recent events, and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the hope of some for a renewed effort to bring about a sovereign Palestinian state in the near future.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Over 70 diverse civil society organisations have publicly expressed their opposition to the Bill. Many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more would, but for fear of retribution. Over 40 Israeli NGOs have written to the Conservative and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Labour Parties urging them to ensure that the Bill is not enacted.</w:t>
      </w:r>
    </w:p>
    <w:p w14:paraId="745DCB2D" w14:textId="77777777" w:rsidR="00073F8F" w:rsidRPr="00073F8F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63048F9" w14:textId="5558641F" w:rsidR="009103C6" w:rsidRDefault="00073F8F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73F8F">
        <w:rPr>
          <w:rFonts w:cstheme="minorHAnsi"/>
          <w:kern w:val="0"/>
        </w:rPr>
        <w:t>I</w:t>
      </w:r>
      <w:r w:rsidRPr="00073F8F">
        <w:rPr>
          <w:rFonts w:cstheme="minorHAnsi"/>
          <w:kern w:val="0"/>
        </w:rPr>
        <w:t xml:space="preserve"> hope you will vote against the Bill and give voice to the concerns of many Christians. As</w:t>
      </w:r>
      <w:r w:rsidRPr="00073F8F">
        <w:rPr>
          <w:rFonts w:cstheme="minorHAnsi"/>
          <w:kern w:val="0"/>
        </w:rPr>
        <w:t xml:space="preserve"> a Christian, I </w:t>
      </w:r>
      <w:r w:rsidRPr="00073F8F">
        <w:rPr>
          <w:rFonts w:cstheme="minorHAnsi"/>
          <w:kern w:val="0"/>
        </w:rPr>
        <w:t>believe the Bill to be misguided and undermining of the</w:t>
      </w:r>
      <w:r w:rsidRPr="00073F8F">
        <w:rPr>
          <w:rFonts w:cstheme="minorHAnsi"/>
          <w:kern w:val="0"/>
        </w:rPr>
        <w:t xml:space="preserve"> </w:t>
      </w:r>
      <w:r w:rsidRPr="00073F8F">
        <w:rPr>
          <w:rFonts w:cstheme="minorHAnsi"/>
          <w:kern w:val="0"/>
        </w:rPr>
        <w:t>legitimate right to campaign against injustice.</w:t>
      </w:r>
    </w:p>
    <w:p w14:paraId="27128274" w14:textId="77777777" w:rsidR="0004371B" w:rsidRDefault="0004371B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6C8577C" w14:textId="06BA3327" w:rsidR="0004371B" w:rsidRPr="00073F8F" w:rsidRDefault="0004371B" w:rsidP="00073F8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Yours Sincerely</w:t>
      </w:r>
    </w:p>
    <w:sectPr w:rsidR="0004371B" w:rsidRPr="0007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F"/>
    <w:rsid w:val="0004371B"/>
    <w:rsid w:val="00073F8F"/>
    <w:rsid w:val="009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AE18"/>
  <w15:chartTrackingRefBased/>
  <w15:docId w15:val="{8C247586-AC84-4160-9435-74028C0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Amphlett</dc:creator>
  <cp:keywords/>
  <dc:description/>
  <cp:lastModifiedBy>Beth Amphlett</cp:lastModifiedBy>
  <cp:revision>2</cp:revision>
  <dcterms:created xsi:type="dcterms:W3CDTF">2024-02-12T17:48:00Z</dcterms:created>
  <dcterms:modified xsi:type="dcterms:W3CDTF">2024-02-12T17:51:00Z</dcterms:modified>
</cp:coreProperties>
</file>